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44D" w14:textId="77777777" w:rsidR="009A1151" w:rsidRDefault="009A1151" w:rsidP="007F7E7A">
      <w:pPr>
        <w:spacing w:after="240"/>
        <w:jc w:val="right"/>
        <w:rPr>
          <w:b/>
          <w:noProof/>
          <w:sz w:val="24"/>
          <w:lang w:eastAsia="en-GB"/>
        </w:rPr>
      </w:pPr>
    </w:p>
    <w:p w14:paraId="7FBF3C89" w14:textId="7496B733" w:rsidR="007F7E7A" w:rsidRPr="00D63D46" w:rsidRDefault="0017271B" w:rsidP="007F7E7A">
      <w:pPr>
        <w:spacing w:after="240"/>
        <w:jc w:val="right"/>
        <w:rPr>
          <w:b/>
          <w:sz w:val="24"/>
        </w:rPr>
      </w:pPr>
      <w:r w:rsidRPr="00D63D46">
        <w:rPr>
          <w:b/>
          <w:noProof/>
          <w:sz w:val="24"/>
          <w:lang w:eastAsia="en-GB"/>
        </w:rPr>
        <w:fldChar w:fldCharType="begin">
          <w:ffData>
            <w:name w:val=""/>
            <w:enabled/>
            <w:calcOnExit w:val="0"/>
            <w:statusText w:type="text" w:val="[Document reference]"/>
            <w:textInput>
              <w:default w:val="[Document reference]"/>
            </w:textInput>
          </w:ffData>
        </w:fldChar>
      </w:r>
      <w:r w:rsidR="00807454" w:rsidRPr="00D63D46">
        <w:rPr>
          <w:b/>
          <w:noProof/>
          <w:sz w:val="24"/>
          <w:lang w:eastAsia="en-GB"/>
        </w:rPr>
        <w:instrText xml:space="preserve"> FORMTEXT </w:instrText>
      </w:r>
      <w:r w:rsidRPr="00D63D46">
        <w:rPr>
          <w:b/>
          <w:noProof/>
          <w:sz w:val="24"/>
          <w:lang w:eastAsia="en-GB"/>
        </w:rPr>
      </w:r>
      <w:r w:rsidRPr="00D63D46">
        <w:rPr>
          <w:b/>
          <w:noProof/>
          <w:sz w:val="24"/>
          <w:lang w:eastAsia="en-GB"/>
        </w:rPr>
        <w:fldChar w:fldCharType="separate"/>
      </w:r>
      <w:r w:rsidR="00807454" w:rsidRPr="00D63D46">
        <w:rPr>
          <w:b/>
          <w:noProof/>
          <w:sz w:val="24"/>
          <w:lang w:eastAsia="en-GB"/>
        </w:rPr>
        <w:t>[Document reference]</w:t>
      </w:r>
      <w:r w:rsidRPr="00D63D46">
        <w:rPr>
          <w:b/>
          <w:noProof/>
          <w:sz w:val="24"/>
          <w:lang w:eastAsia="en-GB"/>
        </w:rPr>
        <w:fldChar w:fldCharType="end"/>
      </w:r>
    </w:p>
    <w:p w14:paraId="66824968" w14:textId="77777777" w:rsidR="007F7E7A" w:rsidRPr="007F7E7A" w:rsidRDefault="007F7E7A" w:rsidP="007F7E7A">
      <w:pPr>
        <w:spacing w:after="240"/>
        <w:jc w:val="right"/>
        <w:rPr>
          <w:b/>
          <w:color w:val="1F497D"/>
          <w:sz w:val="32"/>
          <w:szCs w:val="32"/>
        </w:rPr>
      </w:pPr>
      <w:r w:rsidRPr="007F7E7A">
        <w:rPr>
          <w:b/>
          <w:color w:val="1F497D"/>
          <w:sz w:val="32"/>
          <w:szCs w:val="32"/>
        </w:rPr>
        <w:t>BUSINESS PLAN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7F7E7A" w:rsidRPr="0031698E" w14:paraId="74260D5B" w14:textId="77777777" w:rsidTr="00D91241">
        <w:tc>
          <w:tcPr>
            <w:tcW w:w="3212" w:type="dxa"/>
            <w:tcBorders>
              <w:bottom w:val="nil"/>
            </w:tcBorders>
          </w:tcPr>
          <w:p w14:paraId="2F46FB84" w14:textId="77777777" w:rsidR="007F7E7A" w:rsidRPr="0031698E" w:rsidRDefault="007F7E7A" w:rsidP="00D63D46">
            <w:pPr>
              <w:spacing w:before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t>CENELEC/TC or SC</w:t>
            </w:r>
          </w:p>
        </w:tc>
        <w:tc>
          <w:tcPr>
            <w:tcW w:w="3213" w:type="dxa"/>
            <w:tcBorders>
              <w:bottom w:val="nil"/>
            </w:tcBorders>
          </w:tcPr>
          <w:p w14:paraId="512BBD89" w14:textId="77777777" w:rsidR="007F7E7A" w:rsidRPr="0031698E" w:rsidRDefault="007F7E7A" w:rsidP="00D63D46">
            <w:pPr>
              <w:spacing w:before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t>Secretariat</w:t>
            </w:r>
          </w:p>
        </w:tc>
        <w:tc>
          <w:tcPr>
            <w:tcW w:w="3214" w:type="dxa"/>
            <w:tcBorders>
              <w:bottom w:val="nil"/>
            </w:tcBorders>
          </w:tcPr>
          <w:p w14:paraId="16130EA8" w14:textId="77777777" w:rsidR="007F7E7A" w:rsidRPr="0031698E" w:rsidRDefault="007F7E7A" w:rsidP="00D63D46">
            <w:pPr>
              <w:tabs>
                <w:tab w:val="right" w:pos="2977"/>
              </w:tabs>
              <w:spacing w:before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t>Date</w:t>
            </w:r>
          </w:p>
        </w:tc>
      </w:tr>
      <w:tr w:rsidR="007F7E7A" w:rsidRPr="0031698E" w14:paraId="4EAABE23" w14:textId="77777777" w:rsidTr="004306AE">
        <w:tc>
          <w:tcPr>
            <w:tcW w:w="3212" w:type="dxa"/>
            <w:tcBorders>
              <w:top w:val="nil"/>
              <w:bottom w:val="single" w:sz="4" w:space="0" w:color="auto"/>
            </w:tcBorders>
          </w:tcPr>
          <w:p w14:paraId="72DB6374" w14:textId="77777777" w:rsidR="007F7E7A" w:rsidRPr="0031698E" w:rsidRDefault="0017271B" w:rsidP="00D63D46">
            <w:pPr>
              <w:spacing w:after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D81DC9" w:rsidRPr="0031698E">
              <w:rPr>
                <w:szCs w:val="20"/>
              </w:rPr>
              <w:instrText xml:space="preserve"> FORMTEXT </w:instrText>
            </w:r>
            <w:r w:rsidRPr="0031698E">
              <w:rPr>
                <w:szCs w:val="20"/>
              </w:rPr>
            </w:r>
            <w:r w:rsidRPr="0031698E">
              <w:rPr>
                <w:szCs w:val="20"/>
              </w:rPr>
              <w:fldChar w:fldCharType="separate"/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Pr="0031698E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</w:tcPr>
          <w:p w14:paraId="65833BAB" w14:textId="77777777" w:rsidR="007F7E7A" w:rsidRPr="0031698E" w:rsidRDefault="0017271B" w:rsidP="00D63D46">
            <w:pPr>
              <w:spacing w:after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81DC9" w:rsidRPr="0031698E">
              <w:rPr>
                <w:szCs w:val="20"/>
              </w:rPr>
              <w:instrText xml:space="preserve"> FORMTEXT </w:instrText>
            </w:r>
            <w:r w:rsidRPr="0031698E">
              <w:rPr>
                <w:szCs w:val="20"/>
              </w:rPr>
            </w:r>
            <w:r w:rsidRPr="0031698E">
              <w:rPr>
                <w:szCs w:val="20"/>
              </w:rPr>
              <w:fldChar w:fldCharType="separate"/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="00F6622F" w:rsidRPr="0031698E">
              <w:rPr>
                <w:noProof/>
                <w:szCs w:val="20"/>
              </w:rPr>
              <w:t> </w:t>
            </w:r>
            <w:r w:rsidRPr="0031698E">
              <w:rPr>
                <w:szCs w:val="20"/>
              </w:rPr>
              <w:fldChar w:fldCharType="end"/>
            </w:r>
            <w:bookmarkEnd w:id="1"/>
          </w:p>
        </w:tc>
        <w:bookmarkStart w:id="2" w:name="Text14"/>
        <w:tc>
          <w:tcPr>
            <w:tcW w:w="3214" w:type="dxa"/>
            <w:tcBorders>
              <w:top w:val="nil"/>
              <w:bottom w:val="single" w:sz="4" w:space="0" w:color="auto"/>
            </w:tcBorders>
          </w:tcPr>
          <w:p w14:paraId="769509ED" w14:textId="77777777" w:rsidR="007F7E7A" w:rsidRPr="0031698E" w:rsidRDefault="0017271B" w:rsidP="00D63D46">
            <w:pPr>
              <w:spacing w:after="60"/>
              <w:jc w:val="left"/>
              <w:rPr>
                <w:szCs w:val="20"/>
              </w:rPr>
            </w:pPr>
            <w:r w:rsidRPr="0031698E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Issue date of the Business Plan"/>
                  <w:textInput>
                    <w:default w:val="YYYY-MM-DD"/>
                  </w:textInput>
                </w:ffData>
              </w:fldChar>
            </w:r>
            <w:r w:rsidR="00807454" w:rsidRPr="0031698E">
              <w:rPr>
                <w:szCs w:val="20"/>
              </w:rPr>
              <w:instrText xml:space="preserve"> FORMTEXT </w:instrText>
            </w:r>
            <w:r w:rsidRPr="0031698E">
              <w:rPr>
                <w:szCs w:val="20"/>
              </w:rPr>
            </w:r>
            <w:r w:rsidRPr="0031698E">
              <w:rPr>
                <w:szCs w:val="20"/>
              </w:rPr>
              <w:fldChar w:fldCharType="separate"/>
            </w:r>
            <w:r w:rsidR="00807454" w:rsidRPr="0031698E">
              <w:rPr>
                <w:noProof/>
                <w:szCs w:val="20"/>
              </w:rPr>
              <w:t>YYYY-MM-DD</w:t>
            </w:r>
            <w:r w:rsidRPr="0031698E">
              <w:rPr>
                <w:szCs w:val="20"/>
              </w:rPr>
              <w:fldChar w:fldCharType="end"/>
            </w:r>
            <w:bookmarkEnd w:id="2"/>
          </w:p>
        </w:tc>
      </w:tr>
      <w:tr w:rsidR="00D91241" w:rsidRPr="00D63D46" w14:paraId="3307915D" w14:textId="77777777" w:rsidTr="004306AE"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14:paraId="074D1411" w14:textId="77777777" w:rsidR="00D91241" w:rsidRPr="00D91241" w:rsidRDefault="00D91241" w:rsidP="00D91241">
            <w:pPr>
              <w:spacing w:before="120" w:after="120"/>
              <w:rPr>
                <w:i/>
                <w:color w:val="244061"/>
                <w:sz w:val="22"/>
                <w:szCs w:val="22"/>
              </w:rPr>
            </w:pPr>
            <w:r w:rsidRPr="00D91241">
              <w:rPr>
                <w:i/>
                <w:color w:val="244061"/>
                <w:sz w:val="22"/>
                <w:szCs w:val="22"/>
              </w:rPr>
              <w:t xml:space="preserve">Please ensure this form is annexed to the </w:t>
            </w:r>
            <w:r w:rsidR="00112AA0">
              <w:rPr>
                <w:i/>
                <w:color w:val="244061"/>
                <w:sz w:val="22"/>
                <w:szCs w:val="22"/>
              </w:rPr>
              <w:t xml:space="preserve">TC </w:t>
            </w:r>
            <w:r w:rsidRPr="00D91241">
              <w:rPr>
                <w:i/>
                <w:color w:val="244061"/>
                <w:sz w:val="22"/>
                <w:szCs w:val="22"/>
              </w:rPr>
              <w:t xml:space="preserve">Report to the CENELEC Technical Board if it has been prepared during a meeting, or sent to CCMC promptly after its contents have been agreed by the </w:t>
            </w:r>
            <w:r>
              <w:rPr>
                <w:i/>
                <w:color w:val="244061"/>
                <w:sz w:val="22"/>
                <w:szCs w:val="22"/>
              </w:rPr>
              <w:t>C</w:t>
            </w:r>
            <w:r w:rsidRPr="00D91241">
              <w:rPr>
                <w:i/>
                <w:color w:val="244061"/>
                <w:sz w:val="22"/>
                <w:szCs w:val="22"/>
              </w:rPr>
              <w:t>ommittee</w:t>
            </w:r>
            <w:r w:rsidR="00112AA0">
              <w:rPr>
                <w:i/>
                <w:color w:val="244061"/>
                <w:sz w:val="22"/>
                <w:szCs w:val="22"/>
              </w:rPr>
              <w:t xml:space="preserve"> by correspondence</w:t>
            </w:r>
            <w:r w:rsidRPr="00D91241">
              <w:rPr>
                <w:i/>
                <w:color w:val="244061"/>
                <w:sz w:val="22"/>
                <w:szCs w:val="22"/>
              </w:rPr>
              <w:t>.</w:t>
            </w:r>
          </w:p>
        </w:tc>
      </w:tr>
    </w:tbl>
    <w:p w14:paraId="446077AC" w14:textId="77777777" w:rsidR="00B479E1" w:rsidRPr="00D63D46" w:rsidRDefault="00B479E1" w:rsidP="00D63D46">
      <w:pPr>
        <w:tabs>
          <w:tab w:val="left" w:pos="1560"/>
        </w:tabs>
        <w:spacing w:before="120" w:after="120"/>
        <w:ind w:left="1559" w:hanging="1559"/>
        <w:jc w:val="left"/>
        <w:rPr>
          <w:sz w:val="22"/>
          <w:szCs w:val="22"/>
        </w:rPr>
      </w:pPr>
      <w:bookmarkStart w:id="3" w:name="Text15"/>
      <w:r w:rsidRPr="00D63D46">
        <w:rPr>
          <w:b/>
          <w:color w:val="244061"/>
          <w:sz w:val="22"/>
          <w:szCs w:val="22"/>
        </w:rPr>
        <w:t>TC or SC title:</w:t>
      </w:r>
      <w:r w:rsidRPr="00D63D46">
        <w:rPr>
          <w:sz w:val="22"/>
          <w:szCs w:val="22"/>
        </w:rPr>
        <w:tab/>
      </w:r>
      <w:r w:rsidR="0017271B" w:rsidRPr="00D63D4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63D46">
        <w:rPr>
          <w:sz w:val="22"/>
          <w:szCs w:val="22"/>
        </w:rPr>
        <w:instrText xml:space="preserve"> FORMTEXT </w:instrText>
      </w:r>
      <w:r w:rsidR="0017271B" w:rsidRPr="00D63D46">
        <w:rPr>
          <w:sz w:val="22"/>
          <w:szCs w:val="22"/>
        </w:rPr>
      </w:r>
      <w:r w:rsidR="0017271B" w:rsidRPr="00D63D46">
        <w:rPr>
          <w:sz w:val="22"/>
          <w:szCs w:val="22"/>
        </w:rPr>
        <w:fldChar w:fldCharType="separate"/>
      </w:r>
      <w:r w:rsidRPr="00D63D46">
        <w:rPr>
          <w:noProof/>
          <w:sz w:val="22"/>
          <w:szCs w:val="22"/>
        </w:rPr>
        <w:t> </w:t>
      </w:r>
      <w:r w:rsidRPr="00D63D46">
        <w:rPr>
          <w:noProof/>
          <w:sz w:val="22"/>
          <w:szCs w:val="22"/>
        </w:rPr>
        <w:t> </w:t>
      </w:r>
      <w:r w:rsidRPr="00D63D46">
        <w:rPr>
          <w:noProof/>
          <w:sz w:val="22"/>
          <w:szCs w:val="22"/>
        </w:rPr>
        <w:t> </w:t>
      </w:r>
      <w:r w:rsidRPr="00D63D46">
        <w:rPr>
          <w:noProof/>
          <w:sz w:val="22"/>
          <w:szCs w:val="22"/>
        </w:rPr>
        <w:t> </w:t>
      </w:r>
      <w:r w:rsidRPr="00D63D46">
        <w:rPr>
          <w:noProof/>
          <w:sz w:val="22"/>
          <w:szCs w:val="22"/>
        </w:rPr>
        <w:t> </w:t>
      </w:r>
      <w:r w:rsidR="0017271B" w:rsidRPr="00D63D46">
        <w:rPr>
          <w:sz w:val="22"/>
          <w:szCs w:val="22"/>
        </w:rPr>
        <w:fldChar w:fldCharType="end"/>
      </w:r>
      <w:bookmarkEnd w:id="3"/>
    </w:p>
    <w:p w14:paraId="43DBE7FD" w14:textId="77777777" w:rsidR="00B479E1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A</w:t>
      </w:r>
      <w:r w:rsidRPr="00883E30">
        <w:rPr>
          <w:b/>
          <w:color w:val="244061"/>
          <w:sz w:val="22"/>
          <w:szCs w:val="22"/>
        </w:rPr>
        <w:tab/>
        <w:t>Background</w:t>
      </w:r>
    </w:p>
    <w:p w14:paraId="665F9AF7" w14:textId="77777777" w:rsidR="009310C1" w:rsidRDefault="009310C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A.1</w:t>
      </w:r>
      <w:r>
        <w:rPr>
          <w:b/>
          <w:color w:val="244061"/>
          <w:sz w:val="22"/>
          <w:szCs w:val="22"/>
        </w:rPr>
        <w:tab/>
        <w:t>General</w:t>
      </w:r>
    </w:p>
    <w:p w14:paraId="7CC8EF8F" w14:textId="77777777" w:rsidR="009310C1" w:rsidRDefault="009310C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D63D4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</w:p>
    <w:p w14:paraId="439B4E7D" w14:textId="77777777" w:rsidR="00264AD6" w:rsidRDefault="00264AD6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A.</w:t>
      </w:r>
      <w:r w:rsidR="009310C1">
        <w:rPr>
          <w:b/>
          <w:color w:val="244061"/>
          <w:sz w:val="22"/>
          <w:szCs w:val="22"/>
        </w:rPr>
        <w:t>2</w:t>
      </w:r>
      <w:r>
        <w:rPr>
          <w:b/>
          <w:color w:val="244061"/>
          <w:sz w:val="22"/>
          <w:szCs w:val="22"/>
        </w:rPr>
        <w:tab/>
      </w:r>
      <w:r w:rsidRPr="00264AD6">
        <w:rPr>
          <w:b/>
          <w:color w:val="244061"/>
          <w:sz w:val="22"/>
          <w:szCs w:val="22"/>
        </w:rPr>
        <w:t>Sustainable development goals</w:t>
      </w:r>
    </w:p>
    <w:tbl>
      <w:tblPr>
        <w:tblW w:w="10260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485"/>
      </w:tblGrid>
      <w:tr w:rsidR="00264AD6" w:rsidRPr="008E6BB9" w14:paraId="30DCA838" w14:textId="77777777" w:rsidTr="00D23CF0">
        <w:tc>
          <w:tcPr>
            <w:tcW w:w="4775" w:type="dxa"/>
            <w:shd w:val="clear" w:color="auto" w:fill="auto"/>
            <w:hideMark/>
          </w:tcPr>
          <w:p w14:paraId="381EEFE5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1:</w:t>
            </w:r>
            <w:r w:rsidRPr="00D23CF0">
              <w:rPr>
                <w:sz w:val="16"/>
                <w:szCs w:val="16"/>
              </w:rPr>
              <w:t xml:space="preserve"> No Poverty</w:t>
            </w:r>
          </w:p>
          <w:p w14:paraId="15E5FFE8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2:</w:t>
            </w:r>
            <w:r w:rsidRPr="00D23CF0">
              <w:rPr>
                <w:sz w:val="16"/>
                <w:szCs w:val="16"/>
              </w:rPr>
              <w:t xml:space="preserve"> Zero Hunger</w:t>
            </w:r>
          </w:p>
          <w:p w14:paraId="33972759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3:</w:t>
            </w:r>
            <w:r w:rsidRPr="00D23CF0">
              <w:rPr>
                <w:sz w:val="16"/>
                <w:szCs w:val="16"/>
              </w:rPr>
              <w:t xml:space="preserve"> Good Health and Well-being</w:t>
            </w:r>
          </w:p>
          <w:p w14:paraId="48CD406C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4:</w:t>
            </w:r>
            <w:r w:rsidRPr="00D23CF0">
              <w:rPr>
                <w:sz w:val="16"/>
                <w:szCs w:val="16"/>
              </w:rPr>
              <w:t xml:space="preserve"> Quality Education</w:t>
            </w:r>
          </w:p>
          <w:p w14:paraId="052D46D4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5:</w:t>
            </w:r>
            <w:r w:rsidRPr="00D23CF0">
              <w:rPr>
                <w:sz w:val="16"/>
                <w:szCs w:val="16"/>
              </w:rPr>
              <w:t xml:space="preserve"> Gender Equality</w:t>
            </w:r>
          </w:p>
          <w:p w14:paraId="3502F374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6:</w:t>
            </w:r>
            <w:r w:rsidRPr="00D23CF0">
              <w:rPr>
                <w:sz w:val="16"/>
                <w:szCs w:val="16"/>
              </w:rPr>
              <w:t xml:space="preserve"> Clean Water and Sanitation</w:t>
            </w:r>
          </w:p>
          <w:p w14:paraId="4D428B12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7:</w:t>
            </w:r>
            <w:r w:rsidRPr="00D23CF0">
              <w:rPr>
                <w:sz w:val="16"/>
                <w:szCs w:val="16"/>
              </w:rPr>
              <w:t xml:space="preserve"> Affordable and Clean Energy</w:t>
            </w:r>
          </w:p>
          <w:p w14:paraId="0CDE1AE4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8:</w:t>
            </w:r>
            <w:r w:rsidRPr="00D23CF0">
              <w:rPr>
                <w:sz w:val="16"/>
                <w:szCs w:val="16"/>
              </w:rPr>
              <w:t xml:space="preserve"> Decent Work &amp; Economic Growth</w:t>
            </w:r>
          </w:p>
          <w:p w14:paraId="3FBA5F24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9:</w:t>
            </w:r>
            <w:r w:rsidRPr="00D23CF0">
              <w:rPr>
                <w:sz w:val="16"/>
                <w:szCs w:val="16"/>
              </w:rPr>
              <w:t xml:space="preserve"> Industry, Innovation &amp; Infrastructure</w:t>
            </w:r>
          </w:p>
        </w:tc>
        <w:tc>
          <w:tcPr>
            <w:tcW w:w="5485" w:type="dxa"/>
            <w:shd w:val="clear" w:color="auto" w:fill="auto"/>
            <w:hideMark/>
          </w:tcPr>
          <w:p w14:paraId="6BE0B866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10:</w:t>
            </w:r>
            <w:r w:rsidRPr="00D23CF0">
              <w:rPr>
                <w:sz w:val="16"/>
                <w:szCs w:val="16"/>
              </w:rPr>
              <w:t xml:space="preserve"> Reduced Inequality</w:t>
            </w:r>
          </w:p>
          <w:p w14:paraId="270F1678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11:</w:t>
            </w:r>
            <w:r w:rsidRPr="00D23CF0">
              <w:rPr>
                <w:sz w:val="16"/>
                <w:szCs w:val="16"/>
              </w:rPr>
              <w:t xml:space="preserve"> Sustainable Cities and Communities</w:t>
            </w:r>
          </w:p>
          <w:p w14:paraId="08DDC55A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12:</w:t>
            </w:r>
            <w:r w:rsidRPr="00D23CF0">
              <w:rPr>
                <w:sz w:val="16"/>
                <w:szCs w:val="16"/>
              </w:rPr>
              <w:t xml:space="preserve"> Responsible Consumption &amp; Production</w:t>
            </w:r>
          </w:p>
          <w:p w14:paraId="3EE8B34F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13:</w:t>
            </w:r>
            <w:r w:rsidRPr="00D23CF0">
              <w:rPr>
                <w:sz w:val="16"/>
                <w:szCs w:val="16"/>
              </w:rPr>
              <w:t xml:space="preserve"> Climate Action</w:t>
            </w:r>
          </w:p>
          <w:p w14:paraId="0033BE96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14:</w:t>
            </w:r>
            <w:r w:rsidRPr="00D23CF0">
              <w:rPr>
                <w:sz w:val="16"/>
                <w:szCs w:val="16"/>
              </w:rPr>
              <w:t xml:space="preserve"> Life Below Water</w:t>
            </w:r>
          </w:p>
          <w:p w14:paraId="5C232EA6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15:</w:t>
            </w:r>
            <w:r w:rsidRPr="00D23CF0">
              <w:rPr>
                <w:sz w:val="16"/>
                <w:szCs w:val="16"/>
              </w:rPr>
              <w:t xml:space="preserve"> Life on Land</w:t>
            </w:r>
          </w:p>
          <w:p w14:paraId="4CC16BF3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bCs/>
                <w:sz w:val="16"/>
                <w:szCs w:val="16"/>
              </w:rPr>
              <w:t>GOAL 16:</w:t>
            </w:r>
            <w:r w:rsidRPr="00D23CF0">
              <w:rPr>
                <w:sz w:val="16"/>
                <w:szCs w:val="16"/>
              </w:rPr>
              <w:t xml:space="preserve"> Peace, Justice Strong Institutions</w:t>
            </w:r>
          </w:p>
          <w:p w14:paraId="335722BE" w14:textId="77777777" w:rsidR="00264AD6" w:rsidRPr="00D23CF0" w:rsidRDefault="00264AD6" w:rsidP="00D23CF0">
            <w:pPr>
              <w:pStyle w:val="NormalHanging8mm"/>
              <w:rPr>
                <w:sz w:val="16"/>
                <w:szCs w:val="16"/>
                <w:u w:val="single"/>
              </w:rPr>
            </w:pPr>
            <w:r w:rsidRPr="00D23CF0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D23CF0">
              <w:rPr>
                <w:sz w:val="16"/>
                <w:szCs w:val="16"/>
              </w:rPr>
              <w:tab/>
            </w:r>
            <w:r w:rsidRPr="00D23CF0">
              <w:rPr>
                <w:b/>
                <w:sz w:val="16"/>
                <w:szCs w:val="16"/>
              </w:rPr>
              <w:t>GOAL 17:</w:t>
            </w:r>
            <w:r w:rsidRPr="00D23CF0">
              <w:rPr>
                <w:sz w:val="16"/>
                <w:szCs w:val="16"/>
              </w:rPr>
              <w:t xml:space="preserve"> Partnerships to achieve the Goals</w:t>
            </w:r>
          </w:p>
        </w:tc>
      </w:tr>
    </w:tbl>
    <w:p w14:paraId="1C2E33FA" w14:textId="77777777" w:rsidR="00264AD6" w:rsidRPr="00883E30" w:rsidRDefault="00264AD6" w:rsidP="00264AD6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A.</w:t>
      </w:r>
      <w:r w:rsidR="009310C1">
        <w:rPr>
          <w:b/>
          <w:color w:val="244061"/>
          <w:sz w:val="22"/>
          <w:szCs w:val="22"/>
        </w:rPr>
        <w:t>3</w:t>
      </w:r>
      <w:r>
        <w:rPr>
          <w:b/>
          <w:color w:val="244061"/>
          <w:sz w:val="22"/>
          <w:szCs w:val="22"/>
        </w:rPr>
        <w:tab/>
      </w:r>
      <w:r w:rsidRPr="00264AD6">
        <w:rPr>
          <w:b/>
          <w:color w:val="244061"/>
          <w:sz w:val="22"/>
          <w:szCs w:val="22"/>
        </w:rPr>
        <w:t>Management structure of the committee</w:t>
      </w:r>
    </w:p>
    <w:p w14:paraId="338CCA2C" w14:textId="77777777" w:rsidR="00264AD6" w:rsidRPr="00D63D46" w:rsidRDefault="00264AD6" w:rsidP="00264AD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</w:p>
    <w:p w14:paraId="3B34D758" w14:textId="77777777" w:rsidR="00264AD6" w:rsidRPr="00D63D46" w:rsidRDefault="00264AD6" w:rsidP="00C20D96">
      <w:pPr>
        <w:tabs>
          <w:tab w:val="left" w:pos="570"/>
        </w:tabs>
        <w:spacing w:after="120"/>
        <w:rPr>
          <w:szCs w:val="20"/>
        </w:rPr>
      </w:pPr>
    </w:p>
    <w:p w14:paraId="7536313E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</w:t>
      </w:r>
      <w:r w:rsidRPr="00883E30">
        <w:rPr>
          <w:b/>
          <w:color w:val="244061"/>
          <w:sz w:val="22"/>
          <w:szCs w:val="22"/>
        </w:rPr>
        <w:tab/>
        <w:t>Business Environment</w:t>
      </w:r>
    </w:p>
    <w:p w14:paraId="3B0C1567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B.1</w:t>
      </w:r>
      <w:r w:rsidRPr="00883E30">
        <w:rPr>
          <w:b/>
          <w:color w:val="244061"/>
          <w:sz w:val="22"/>
          <w:szCs w:val="22"/>
        </w:rPr>
        <w:tab/>
        <w:t>General</w:t>
      </w:r>
    </w:p>
    <w:p w14:paraId="599DF040" w14:textId="77777777" w:rsidR="00B479E1" w:rsidRPr="00B479E1" w:rsidRDefault="0017271B" w:rsidP="00B479E1">
      <w:pPr>
        <w:tabs>
          <w:tab w:val="left" w:pos="570"/>
        </w:tabs>
        <w:spacing w:after="120"/>
        <w:rPr>
          <w:szCs w:val="20"/>
        </w:rPr>
      </w:pPr>
      <w:r w:rsidRPr="00B479E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9E1" w:rsidRPr="00B479E1">
        <w:rPr>
          <w:szCs w:val="20"/>
        </w:rPr>
        <w:instrText xml:space="preserve"> FORMTEXT </w:instrText>
      </w:r>
      <w:r w:rsidRPr="00B479E1">
        <w:rPr>
          <w:szCs w:val="20"/>
        </w:rPr>
      </w:r>
      <w:r w:rsidRPr="00B479E1">
        <w:rPr>
          <w:szCs w:val="20"/>
        </w:rPr>
        <w:fldChar w:fldCharType="separate"/>
      </w:r>
      <w:r w:rsidR="00B479E1" w:rsidRPr="00B479E1">
        <w:rPr>
          <w:szCs w:val="20"/>
        </w:rPr>
        <w:t> </w:t>
      </w:r>
      <w:r w:rsidR="00B479E1" w:rsidRPr="00B479E1">
        <w:rPr>
          <w:szCs w:val="20"/>
        </w:rPr>
        <w:t> </w:t>
      </w:r>
      <w:r w:rsidR="00B479E1" w:rsidRPr="00B479E1">
        <w:rPr>
          <w:szCs w:val="20"/>
        </w:rPr>
        <w:t> </w:t>
      </w:r>
      <w:r w:rsidR="00B479E1" w:rsidRPr="00B479E1">
        <w:rPr>
          <w:szCs w:val="20"/>
        </w:rPr>
        <w:t> </w:t>
      </w:r>
      <w:r w:rsidR="00B479E1" w:rsidRPr="00B479E1">
        <w:rPr>
          <w:szCs w:val="20"/>
        </w:rPr>
        <w:t> </w:t>
      </w:r>
      <w:r w:rsidRPr="00B479E1">
        <w:rPr>
          <w:szCs w:val="20"/>
        </w:rPr>
        <w:fldChar w:fldCharType="end"/>
      </w:r>
    </w:p>
    <w:p w14:paraId="1B16AD4E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B.2</w:t>
      </w:r>
      <w:r w:rsidRPr="00883E30">
        <w:rPr>
          <w:b/>
          <w:color w:val="244061"/>
          <w:sz w:val="22"/>
          <w:szCs w:val="22"/>
        </w:rPr>
        <w:tab/>
        <w:t>Market demand</w:t>
      </w:r>
    </w:p>
    <w:p w14:paraId="50034BF2" w14:textId="77777777" w:rsidR="00B479E1" w:rsidRPr="00D63D46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4"/>
    </w:p>
    <w:p w14:paraId="29856F1D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B.3</w:t>
      </w:r>
      <w:r w:rsidRPr="00883E30">
        <w:rPr>
          <w:b/>
          <w:color w:val="244061"/>
          <w:sz w:val="22"/>
          <w:szCs w:val="22"/>
        </w:rPr>
        <w:tab/>
        <w:t>Trends in technology</w:t>
      </w:r>
    </w:p>
    <w:p w14:paraId="7F046A19" w14:textId="77777777" w:rsidR="00B479E1" w:rsidRPr="00D63D46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5"/>
    </w:p>
    <w:p w14:paraId="6767349F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B.4</w:t>
      </w:r>
      <w:r w:rsidRPr="00883E30">
        <w:rPr>
          <w:b/>
          <w:color w:val="244061"/>
          <w:sz w:val="22"/>
          <w:szCs w:val="22"/>
        </w:rPr>
        <w:tab/>
        <w:t>Market trends</w:t>
      </w:r>
    </w:p>
    <w:p w14:paraId="7D5A9532" w14:textId="77777777" w:rsidR="00B479E1" w:rsidRPr="00D63D46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6"/>
    </w:p>
    <w:p w14:paraId="171A8C6A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B.5</w:t>
      </w:r>
      <w:r w:rsidRPr="00883E30">
        <w:rPr>
          <w:b/>
          <w:color w:val="244061"/>
          <w:sz w:val="22"/>
          <w:szCs w:val="22"/>
        </w:rPr>
        <w:tab/>
        <w:t>Ecological environment</w:t>
      </w:r>
    </w:p>
    <w:p w14:paraId="70896BB0" w14:textId="77777777" w:rsidR="00B479E1" w:rsidRPr="00D63D46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7"/>
    </w:p>
    <w:p w14:paraId="62F52D15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B.6</w:t>
      </w:r>
      <w:r w:rsidRPr="00883E30">
        <w:rPr>
          <w:b/>
          <w:color w:val="244061"/>
          <w:sz w:val="22"/>
          <w:szCs w:val="22"/>
        </w:rPr>
        <w:tab/>
      </w:r>
      <w:r w:rsidRPr="00D91241">
        <w:rPr>
          <w:b/>
          <w:color w:val="244061"/>
          <w:sz w:val="22"/>
          <w:szCs w:val="22"/>
        </w:rPr>
        <w:t>Involvement of societal stakeholders</w:t>
      </w:r>
    </w:p>
    <w:p w14:paraId="72CF5911" w14:textId="77777777" w:rsidR="00B479E1" w:rsidRPr="00D63D46" w:rsidRDefault="0017271B" w:rsidP="006B4C72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</w:p>
    <w:p w14:paraId="1798C43C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B.7</w:t>
      </w:r>
      <w:r w:rsidRPr="00883E30">
        <w:rPr>
          <w:b/>
          <w:color w:val="244061"/>
          <w:sz w:val="22"/>
          <w:szCs w:val="22"/>
        </w:rPr>
        <w:tab/>
      </w:r>
      <w:r w:rsidRPr="00D91241">
        <w:rPr>
          <w:b/>
          <w:color w:val="244061"/>
          <w:sz w:val="22"/>
          <w:szCs w:val="22"/>
        </w:rPr>
        <w:t>Involvement of SMEs</w:t>
      </w:r>
    </w:p>
    <w:p w14:paraId="5AACEA5E" w14:textId="77777777" w:rsidR="00B479E1" w:rsidRPr="00D63D46" w:rsidRDefault="0017271B" w:rsidP="006B4C72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</w:p>
    <w:p w14:paraId="36A7F74F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C</w:t>
      </w:r>
      <w:r w:rsidRPr="00883E30">
        <w:rPr>
          <w:b/>
          <w:color w:val="244061"/>
          <w:sz w:val="22"/>
          <w:szCs w:val="22"/>
        </w:rPr>
        <w:tab/>
        <w:t>System approach aspects</w:t>
      </w:r>
    </w:p>
    <w:p w14:paraId="64C75F66" w14:textId="77777777" w:rsidR="00B479E1" w:rsidRPr="00D63D46" w:rsidRDefault="0017271B" w:rsidP="00883E30">
      <w:pPr>
        <w:tabs>
          <w:tab w:val="left" w:pos="570"/>
        </w:tabs>
        <w:spacing w:before="120"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8"/>
    </w:p>
    <w:p w14:paraId="4FA3B3C1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lastRenderedPageBreak/>
        <w:t>D</w:t>
      </w:r>
      <w:r w:rsidRPr="00883E30">
        <w:rPr>
          <w:b/>
          <w:color w:val="244061"/>
          <w:sz w:val="22"/>
          <w:szCs w:val="22"/>
        </w:rPr>
        <w:tab/>
        <w:t>Objectives and strategies (3 to 5 years)</w:t>
      </w:r>
    </w:p>
    <w:p w14:paraId="5633DBF0" w14:textId="77777777" w:rsidR="00B479E1" w:rsidRPr="00D63D46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9"/>
    </w:p>
    <w:p w14:paraId="1E896473" w14:textId="77777777" w:rsidR="00B479E1" w:rsidRPr="00883E30" w:rsidRDefault="00B479E1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883E30">
        <w:rPr>
          <w:b/>
          <w:color w:val="244061"/>
          <w:sz w:val="22"/>
          <w:szCs w:val="22"/>
        </w:rPr>
        <w:t>E</w:t>
      </w:r>
      <w:r w:rsidRPr="00883E30">
        <w:rPr>
          <w:b/>
          <w:color w:val="244061"/>
          <w:sz w:val="22"/>
          <w:szCs w:val="22"/>
        </w:rPr>
        <w:tab/>
        <w:t>Action plan</w:t>
      </w:r>
    </w:p>
    <w:p w14:paraId="17DF5696" w14:textId="77777777" w:rsidR="00B479E1" w:rsidRPr="00D63D46" w:rsidRDefault="0017271B" w:rsidP="00C20D96">
      <w:pPr>
        <w:tabs>
          <w:tab w:val="left" w:pos="570"/>
        </w:tabs>
        <w:spacing w:after="120"/>
        <w:rPr>
          <w:color w:val="000000"/>
          <w:szCs w:val="20"/>
        </w:rPr>
      </w:pPr>
      <w:r w:rsidRPr="00D63D46">
        <w:rPr>
          <w:color w:val="00000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479E1" w:rsidRPr="00D63D46">
        <w:rPr>
          <w:color w:val="000000"/>
          <w:szCs w:val="20"/>
        </w:rPr>
        <w:instrText xml:space="preserve"> FORMTEXT </w:instrText>
      </w:r>
      <w:r w:rsidRPr="00D63D46">
        <w:rPr>
          <w:color w:val="000000"/>
          <w:szCs w:val="20"/>
        </w:rPr>
      </w:r>
      <w:r w:rsidRPr="00D63D46">
        <w:rPr>
          <w:color w:val="000000"/>
          <w:szCs w:val="20"/>
        </w:rPr>
        <w:fldChar w:fldCharType="separate"/>
      </w:r>
      <w:r w:rsidR="00B479E1" w:rsidRPr="00D63D46">
        <w:rPr>
          <w:noProof/>
          <w:color w:val="000000"/>
          <w:szCs w:val="20"/>
        </w:rPr>
        <w:t> </w:t>
      </w:r>
      <w:r w:rsidR="00B479E1" w:rsidRPr="00D63D46">
        <w:rPr>
          <w:noProof/>
          <w:color w:val="000000"/>
          <w:szCs w:val="20"/>
        </w:rPr>
        <w:t> </w:t>
      </w:r>
      <w:r w:rsidR="00B479E1" w:rsidRPr="00D63D46">
        <w:rPr>
          <w:noProof/>
          <w:color w:val="000000"/>
          <w:szCs w:val="20"/>
        </w:rPr>
        <w:t> </w:t>
      </w:r>
      <w:r w:rsidR="00B479E1" w:rsidRPr="00D63D46">
        <w:rPr>
          <w:noProof/>
          <w:color w:val="000000"/>
          <w:szCs w:val="20"/>
        </w:rPr>
        <w:t> </w:t>
      </w:r>
      <w:r w:rsidR="00B479E1" w:rsidRPr="00D63D46">
        <w:rPr>
          <w:noProof/>
          <w:color w:val="000000"/>
          <w:szCs w:val="20"/>
        </w:rPr>
        <w:t> </w:t>
      </w:r>
      <w:r w:rsidRPr="00D63D46">
        <w:rPr>
          <w:color w:val="000000"/>
          <w:szCs w:val="20"/>
        </w:rPr>
        <w:fldChar w:fldCharType="end"/>
      </w:r>
      <w:bookmarkEnd w:id="10"/>
    </w:p>
    <w:p w14:paraId="6E0984EB" w14:textId="77777777" w:rsidR="004D46F4" w:rsidRDefault="004D46F4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F</w:t>
      </w:r>
      <w:r>
        <w:rPr>
          <w:b/>
          <w:color w:val="244061"/>
          <w:sz w:val="22"/>
          <w:szCs w:val="22"/>
        </w:rPr>
        <w:tab/>
      </w:r>
      <w:r w:rsidRPr="00264AD6">
        <w:rPr>
          <w:b/>
          <w:color w:val="244061"/>
          <w:sz w:val="22"/>
          <w:szCs w:val="22"/>
        </w:rPr>
        <w:t>Digital transformation aspects</w:t>
      </w:r>
    </w:p>
    <w:p w14:paraId="7E3D0FB2" w14:textId="77777777" w:rsidR="004D46F4" w:rsidRDefault="004D46F4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 w:rsidRPr="00D63D4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</w:p>
    <w:p w14:paraId="07902843" w14:textId="77777777" w:rsidR="00B479E1" w:rsidRPr="00883E30" w:rsidRDefault="004D46F4" w:rsidP="00B479E1">
      <w:pPr>
        <w:tabs>
          <w:tab w:val="left" w:pos="570"/>
        </w:tabs>
        <w:spacing w:before="180" w:after="60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>G</w:t>
      </w:r>
      <w:r w:rsidR="00B479E1" w:rsidRPr="00883E30">
        <w:rPr>
          <w:b/>
          <w:color w:val="244061"/>
          <w:sz w:val="22"/>
          <w:szCs w:val="22"/>
        </w:rPr>
        <w:tab/>
        <w:t>Useful links to CENELEC web site</w:t>
      </w:r>
    </w:p>
    <w:p w14:paraId="40654AE9" w14:textId="77777777" w:rsidR="00B479E1" w:rsidRPr="00D63D46" w:rsidRDefault="00B479E1" w:rsidP="00883E30">
      <w:pPr>
        <w:tabs>
          <w:tab w:val="left" w:pos="570"/>
        </w:tabs>
        <w:spacing w:before="120" w:after="120"/>
        <w:ind w:left="567"/>
        <w:rPr>
          <w:sz w:val="18"/>
          <w:szCs w:val="18"/>
        </w:rPr>
      </w:pPr>
      <w:r w:rsidRPr="00D63D46">
        <w:rPr>
          <w:sz w:val="18"/>
          <w:szCs w:val="18"/>
        </w:rPr>
        <w:t>TC home page giving access to Membership, TC/SC Officers, Scope, Publications, Work programme [password-protected area].</w:t>
      </w:r>
    </w:p>
    <w:p w14:paraId="08F7ABCF" w14:textId="77777777" w:rsidR="00B479E1" w:rsidRDefault="0017271B" w:rsidP="00C20D96">
      <w:pPr>
        <w:tabs>
          <w:tab w:val="left" w:pos="570"/>
        </w:tabs>
        <w:spacing w:after="120"/>
        <w:rPr>
          <w:szCs w:val="20"/>
        </w:rPr>
      </w:pPr>
      <w:r w:rsidRPr="00D63D4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479E1" w:rsidRPr="00D63D46">
        <w:rPr>
          <w:szCs w:val="20"/>
        </w:rPr>
        <w:instrText xml:space="preserve"> FORMTEXT </w:instrText>
      </w:r>
      <w:r w:rsidRPr="00D63D46">
        <w:rPr>
          <w:szCs w:val="20"/>
        </w:rPr>
      </w:r>
      <w:r w:rsidRPr="00D63D46">
        <w:rPr>
          <w:szCs w:val="20"/>
        </w:rPr>
        <w:fldChar w:fldCharType="separate"/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="00B479E1" w:rsidRPr="00D63D46">
        <w:rPr>
          <w:noProof/>
          <w:szCs w:val="20"/>
        </w:rPr>
        <w:t> </w:t>
      </w:r>
      <w:r w:rsidRPr="00D63D46">
        <w:rPr>
          <w:szCs w:val="20"/>
        </w:rPr>
        <w:fldChar w:fldCharType="end"/>
      </w:r>
      <w:bookmarkEnd w:id="11"/>
    </w:p>
    <w:p w14:paraId="2086CB8A" w14:textId="77777777" w:rsidR="00B479E1" w:rsidRPr="00D63D46" w:rsidRDefault="00B479E1" w:rsidP="00C20D96">
      <w:pPr>
        <w:tabs>
          <w:tab w:val="left" w:pos="570"/>
        </w:tabs>
        <w:spacing w:after="120"/>
        <w:rPr>
          <w:szCs w:val="20"/>
        </w:rPr>
      </w:pPr>
    </w:p>
    <w:p w14:paraId="6E3B2E78" w14:textId="77777777" w:rsidR="00B479E1" w:rsidRPr="00883E30" w:rsidRDefault="0017271B" w:rsidP="00C20D96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or signature of the Secretary"/>
            <w:textInput>
              <w:default w:val="[Name or signature of the Secretary]"/>
            </w:textInput>
          </w:ffData>
        </w:fldChar>
      </w:r>
      <w:r w:rsidR="00B479E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479E1">
        <w:rPr>
          <w:noProof/>
          <w:sz w:val="22"/>
          <w:szCs w:val="22"/>
        </w:rPr>
        <w:t>[Name or signature of the Secretary]</w:t>
      </w:r>
      <w:r>
        <w:rPr>
          <w:sz w:val="22"/>
          <w:szCs w:val="22"/>
        </w:rPr>
        <w:fldChar w:fldCharType="end"/>
      </w:r>
    </w:p>
    <w:p w14:paraId="6F729A6A" w14:textId="77777777" w:rsidR="007F7E7A" w:rsidRPr="007F7E7A" w:rsidRDefault="007F7E7A" w:rsidP="007F7E7A">
      <w:pPr>
        <w:rPr>
          <w:sz w:val="22"/>
          <w:szCs w:val="22"/>
        </w:rPr>
      </w:pPr>
    </w:p>
    <w:sectPr w:rsidR="007F7E7A" w:rsidRPr="007F7E7A" w:rsidSect="009A1151">
      <w:headerReference w:type="default" r:id="rId10"/>
      <w:pgSz w:w="11906" w:h="16838" w:code="9"/>
      <w:pgMar w:top="1134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A31" w14:textId="77777777" w:rsidR="00984744" w:rsidRDefault="00984744" w:rsidP="00883E30">
      <w:r>
        <w:separator/>
      </w:r>
    </w:p>
  </w:endnote>
  <w:endnote w:type="continuationSeparator" w:id="0">
    <w:p w14:paraId="4B05636B" w14:textId="77777777" w:rsidR="00984744" w:rsidRDefault="00984744" w:rsidP="008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9F16" w14:textId="77777777" w:rsidR="00984744" w:rsidRDefault="00984744" w:rsidP="00883E30">
      <w:r>
        <w:separator/>
      </w:r>
    </w:p>
  </w:footnote>
  <w:footnote w:type="continuationSeparator" w:id="0">
    <w:p w14:paraId="370FFBA1" w14:textId="77777777" w:rsidR="00984744" w:rsidRDefault="00984744" w:rsidP="0088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F2DD" w14:textId="16DF91E8" w:rsidR="009A1151" w:rsidRDefault="009A1151">
    <w:pPr>
      <w:pStyle w:val="Header"/>
    </w:pPr>
    <w:r>
      <w:rPr>
        <w:noProof/>
      </w:rPr>
      <w:pict w14:anchorId="1A9AD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style="position:absolute;left:0;text-align:left;margin-left:-35.55pt;margin-top:21.05pt;width:148.35pt;height:59.7pt;z-index:251658240;visibility:visible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oNotTrackMoves/>
  <w:documentProtection w:edit="forms" w:enforcement="0"/>
  <w:styleLockTheme/>
  <w:defaultTabStop w:val="720"/>
  <w:evenAndOddHeaders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D22"/>
    <w:rsid w:val="000801E0"/>
    <w:rsid w:val="000E02EE"/>
    <w:rsid w:val="00112AA0"/>
    <w:rsid w:val="0017271B"/>
    <w:rsid w:val="001A6DB8"/>
    <w:rsid w:val="001C7839"/>
    <w:rsid w:val="001F672C"/>
    <w:rsid w:val="00252C31"/>
    <w:rsid w:val="00264AD6"/>
    <w:rsid w:val="002843EC"/>
    <w:rsid w:val="002976CD"/>
    <w:rsid w:val="002C593F"/>
    <w:rsid w:val="002F67F3"/>
    <w:rsid w:val="00314CAA"/>
    <w:rsid w:val="0031698E"/>
    <w:rsid w:val="003534B2"/>
    <w:rsid w:val="00371B28"/>
    <w:rsid w:val="0038705C"/>
    <w:rsid w:val="003C156C"/>
    <w:rsid w:val="003C3961"/>
    <w:rsid w:val="004306AE"/>
    <w:rsid w:val="0048089B"/>
    <w:rsid w:val="004D46F4"/>
    <w:rsid w:val="0054616E"/>
    <w:rsid w:val="005A6AC9"/>
    <w:rsid w:val="005D0A8B"/>
    <w:rsid w:val="005D4E3C"/>
    <w:rsid w:val="006B4C72"/>
    <w:rsid w:val="006C1C99"/>
    <w:rsid w:val="00702113"/>
    <w:rsid w:val="00735A47"/>
    <w:rsid w:val="007963BA"/>
    <w:rsid w:val="007B27F7"/>
    <w:rsid w:val="007D341C"/>
    <w:rsid w:val="007F7E7A"/>
    <w:rsid w:val="00807454"/>
    <w:rsid w:val="008314BC"/>
    <w:rsid w:val="00866CF2"/>
    <w:rsid w:val="00883E30"/>
    <w:rsid w:val="008966BE"/>
    <w:rsid w:val="009310C1"/>
    <w:rsid w:val="00957E94"/>
    <w:rsid w:val="00984744"/>
    <w:rsid w:val="009908D6"/>
    <w:rsid w:val="009A0D22"/>
    <w:rsid w:val="009A10AE"/>
    <w:rsid w:val="009A1151"/>
    <w:rsid w:val="009F63E1"/>
    <w:rsid w:val="00A0251F"/>
    <w:rsid w:val="00A65508"/>
    <w:rsid w:val="00B34EAF"/>
    <w:rsid w:val="00B479E1"/>
    <w:rsid w:val="00BE5E37"/>
    <w:rsid w:val="00BF3E77"/>
    <w:rsid w:val="00BF6085"/>
    <w:rsid w:val="00C20D96"/>
    <w:rsid w:val="00CE4FED"/>
    <w:rsid w:val="00D23CF0"/>
    <w:rsid w:val="00D63D46"/>
    <w:rsid w:val="00D81DC9"/>
    <w:rsid w:val="00D91241"/>
    <w:rsid w:val="00DC22DC"/>
    <w:rsid w:val="00E2460A"/>
    <w:rsid w:val="00E82506"/>
    <w:rsid w:val="00EB11EB"/>
    <w:rsid w:val="00EC17FC"/>
    <w:rsid w:val="00EC5D16"/>
    <w:rsid w:val="00ED614F"/>
    <w:rsid w:val="00F354F2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8AF1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13"/>
    <w:pPr>
      <w:jc w:val="both"/>
    </w:pPr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E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3E30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E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3E30"/>
    <w:rPr>
      <w:rFonts w:ascii="Arial" w:hAnsi="Arial"/>
      <w:szCs w:val="24"/>
      <w:lang w:eastAsia="en-US"/>
    </w:rPr>
  </w:style>
  <w:style w:type="paragraph" w:customStyle="1" w:styleId="NormalHanging8mm">
    <w:name w:val="Normal Hanging 8 mm"/>
    <w:basedOn w:val="Normal"/>
    <w:qFormat/>
    <w:rsid w:val="00264AD6"/>
    <w:pPr>
      <w:tabs>
        <w:tab w:val="left" w:pos="454"/>
      </w:tabs>
      <w:ind w:left="454" w:hanging="454"/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ycel\Local%20Settings\Temporary%20Internet%20Files\Content.Outlook\0QFQXUPZ\BP_Template_version%20without%20table%20structure_unprotecte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316a89-f5cf-4bff-b746-f98344a34ce7" xsi:nil="true"/>
    <PM xmlns="574e5c3d-da56-4c7b-ba42-def2d80ac8f1">MV</PM>
    <TB_x0020_Number xmlns="7e316a89-f5cf-4bff-b746-f98344a34ce7">CLC/BTWG 128-3</TB_x0020_Number>
    <Purpose1 xmlns="7e316a89-f5cf-4bff-b746-f98344a34ce7">For decision</Purpose1>
    <Livelink_x0020_Destination_x0020_Folder xmlns="7e316a89-f5cf-4bff-b746-f98344a34ce7" xsi:nil="true"/>
    <CENELEC_x0020_Meeting_x0020_Number xmlns="7e316a89-f5cf-4bff-b746-f98344a34ce7">173</CENELEC_x0020_Meeting_x0020_Number>
    <Organization xmlns="7e316a89-f5cf-4bff-b746-f98344a34ce7">CENELEC</Organization>
    <Body1 xmlns="7e316a89-f5cf-4bff-b746-f98344a34ce7" xsi:nil="true"/>
    <Deadline xmlns="7e316a89-f5cf-4bff-b746-f98344a34ce7">2022-12-12T23:00:00+00:00</Deadline>
    <_Status xmlns="http://schemas.microsoft.com/sharepoint/v3/fields">Under drafting</_Status>
    <Body_x0020_CEN-CENELEC xmlns="7e316a89-f5cf-4bff-b746-f98344a34ce7" xsi:nil="true"/>
    <CEN_x0020_Decision_x0020_NB xmlns="7e316a89-f5cf-4bff-b746-f98344a34ce7" xsi:nil="true"/>
    <Issue_x0020_date xmlns="7e316a89-f5cf-4bff-b746-f98344a34ce7">2022-11-15T23:00:00+00:00</Issue_x0020_date>
    <Finalized_x002f_Uploaded_x0020_date xmlns="7e316a89-f5cf-4bff-b746-f98344a34ce7" xsi:nil="true"/>
    <Supplement xmlns="7e316a89-f5cf-4bff-b746-f98344a34ce7" xsi:nil="true"/>
    <CENELEC_x0020_document_x0020_Number xmlns="7e316a89-f5cf-4bff-b746-f98344a34ce7">12971</CENELEC_x0020_document_x0020_Number>
    <CEN_x0020_Document_x0020_Reference xmlns="7e316a89-f5cf-4bff-b746-f98344a34ce7" xsi:nil="true"/>
    <CENELEC_x0020_Document_x0020_Reference xmlns="7e316a89-f5cf-4bff-b746-f98344a34ce7">BT173/DG12971/DV</CENELEC_x0020_Document_x0020_Reference>
    <Channel_x0020_CEN-CENELEC xmlns="7e316a89-f5cf-4bff-b746-f98344a34ce7" xsi:nil="true"/>
    <Document_x0020_Order xmlns="7e316a89-f5cf-4bff-b746-f98344a34ce7">2</Document_x0020_Order>
    <Body_x0020_CENELEC xmlns="7e316a89-f5cf-4bff-b746-f98344a34ce7">CENELEC/BT</Body_x0020_CENELEC>
    <Channel_x0020_CENELEC xmlns="7e316a89-f5cf-4bff-b746-f98344a34ce7">BT by correspondence</Channel_x0020_CENELEC>
    <Author_x0027_s_x0020_Name xmlns="786f2fd4-02f1-42d0-a41b-207fe924978c">
      <UserInfo>
        <DisplayName/>
        <AccountId>36</AccountId>
        <AccountType/>
      </UserInfo>
    </Author_x0027_s_x0020_Name>
    <Agenda_x0020_item xmlns="7e316a89-f5cf-4bff-b746-f98344a34ce7">3.7</Agenda_x0020_item>
    <TB_x0020_Title xmlns="7e316a89-f5cf-4bff-b746-f98344a34ce7">BT Efficiency</TB_x0020_Title>
    <Channel xmlns="7e316a89-f5cf-4bff-b746-f98344a34ce7" xsi:nil="true"/>
    <CEN_x0020_N-document_x0020_Number xmlns="7e316a89-f5cf-4bff-b746-f98344a34ce7">0</CEN_x0020_N-document_x0020_Number>
    <Responsible xmlns="574e5c3d-da56-4c7b-ba42-def2d80ac8f1" xsi:nil="true"/>
    <Creation_x0020_Date xmlns="574e5c3d-da56-4c7b-ba42-def2d80ac8f1">2022-11-09T10:02:31+00:00</Creation_x0020_Date>
    <CEN_x0020_Meeting_x0020_Number xmlns="7e316a89-f5cf-4bff-b746-f98344a34ce7">0</CEN_x0020_Meeting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4" ma:contentTypeDescription="" ma:contentTypeScope="" ma:versionID="7266c14216e0f020f9be9a0daebde956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6432a3b80ef8d201c33f0cd01a9e9f7d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/>
                <xsd:element ref="ns4:CEN_x0020_Decision_x0020_NB" minOccurs="0"/>
                <xsd:element ref="ns4:Channel" minOccurs="0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Author1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Author2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ma:displayName="Document Order" ma:decimals="0" ma:internalName="Document_x0020_Order" ma:readOnly="false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nillable="true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S"/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dexed="true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BBB19-29A1-4A91-A9A4-B5EF77BB6F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1B9746-BCFC-47C2-A4F8-B97A6B9074AF}">
  <ds:schemaRefs>
    <ds:schemaRef ds:uri="http://schemas.microsoft.com/office/2006/metadata/properties"/>
    <ds:schemaRef ds:uri="http://schemas.microsoft.com/office/infopath/2007/PartnerControls"/>
    <ds:schemaRef ds:uri="7e316a89-f5cf-4bff-b746-f98344a34ce7"/>
    <ds:schemaRef ds:uri="574e5c3d-da56-4c7b-ba42-def2d80ac8f1"/>
    <ds:schemaRef ds:uri="http://schemas.microsoft.com/sharepoint/v3/fields"/>
    <ds:schemaRef ds:uri="786f2fd4-02f1-42d0-a41b-207fe924978c"/>
  </ds:schemaRefs>
</ds:datastoreItem>
</file>

<file path=customXml/itemProps3.xml><?xml version="1.0" encoding="utf-8"?>
<ds:datastoreItem xmlns:ds="http://schemas.openxmlformats.org/officeDocument/2006/customXml" ds:itemID="{AA2C39A9-68AB-4EEA-A3DF-1770BB45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E8EA0-3BE0-413C-A099-9BFB22CBB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BP_Template_version without table structure_unprotected (2).dotx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TC/SC Business plan template</dc:subject>
  <dc:creator/>
  <cp:keywords/>
  <dc:description/>
  <cp:lastModifiedBy/>
  <cp:revision>1</cp:revision>
  <cp:lastPrinted>2011-08-22T08:39:00Z</cp:lastPrinted>
  <dcterms:created xsi:type="dcterms:W3CDTF">2022-12-15T13:58:00Z</dcterms:created>
  <dcterms:modified xsi:type="dcterms:W3CDTF">2023-02-09T10:25:00Z</dcterms:modified>
  <cp:contentStatus>Under WCM validation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_x0027_s_x0020_Name">
    <vt:lpwstr>Vuletic Mirna</vt:lpwstr>
  </property>
  <property fmtid="{D5CDD505-2E9C-101B-9397-08002B2CF9AE}" pid="3" name="display_urn:schemas-microsoft-com:office:office#Editor">
    <vt:lpwstr>Vuletic Mirna</vt:lpwstr>
  </property>
  <property fmtid="{D5CDD505-2E9C-101B-9397-08002B2CF9AE}" pid="4" name="KpiDescription">
    <vt:lpwstr/>
  </property>
</Properties>
</file>